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9A" w:rsidRDefault="0087639A" w:rsidP="004F4CD2">
      <w:pPr>
        <w:jc w:val="center"/>
      </w:pPr>
      <w:r>
        <w:t>Asian Studies Development Program</w:t>
      </w:r>
    </w:p>
    <w:p w:rsidR="0087639A" w:rsidRDefault="0087639A" w:rsidP="004F4CD2">
      <w:pPr>
        <w:jc w:val="center"/>
      </w:pPr>
      <w:r>
        <w:t xml:space="preserve">2011 China Field Seminar: </w:t>
      </w:r>
    </w:p>
    <w:p w:rsidR="0087639A" w:rsidRDefault="0087639A" w:rsidP="004F4CD2">
      <w:pPr>
        <w:jc w:val="center"/>
      </w:pPr>
    </w:p>
    <w:p w:rsidR="0087639A" w:rsidRPr="003858B0" w:rsidRDefault="0087639A" w:rsidP="00546663">
      <w:pPr>
        <w:jc w:val="center"/>
        <w:rPr>
          <w:b/>
        </w:rPr>
      </w:pPr>
      <w:r w:rsidRPr="003858B0">
        <w:rPr>
          <w:b/>
        </w:rPr>
        <w:t xml:space="preserve">Frontiers: Culture, Nature and Industry from </w:t>
      </w:r>
      <w:smartTag w:uri="urn:schemas-microsoft-com:office:smarttags" w:element="place">
        <w:smartTag w:uri="urn:schemas-microsoft-com:office:smarttags" w:element="country-region">
          <w:r w:rsidRPr="003858B0">
            <w:rPr>
              <w:b/>
            </w:rPr>
            <w:t>China</w:t>
          </w:r>
        </w:smartTag>
      </w:smartTag>
      <w:r w:rsidRPr="003858B0">
        <w:rPr>
          <w:b/>
        </w:rPr>
        <w:t>’s Northeast to the World Expo</w:t>
      </w:r>
    </w:p>
    <w:p w:rsidR="0087639A" w:rsidRDefault="0087639A" w:rsidP="004F4CD2">
      <w:pPr>
        <w:jc w:val="center"/>
      </w:pPr>
    </w:p>
    <w:p w:rsidR="0087639A" w:rsidRDefault="0087639A" w:rsidP="004F4CD2">
      <w:pPr>
        <w:jc w:val="center"/>
      </w:pPr>
      <w:r>
        <w:t>June 19 – July 10, 2011</w:t>
      </w:r>
    </w:p>
    <w:p w:rsidR="0087639A" w:rsidRDefault="0087639A" w:rsidP="001E3615"/>
    <w:p w:rsidR="0087639A" w:rsidRDefault="0087639A" w:rsidP="002D3166">
      <w:pPr>
        <w:autoSpaceDE w:val="0"/>
        <w:autoSpaceDN w:val="0"/>
        <w:adjustRightInd w:val="0"/>
      </w:pPr>
      <w:r>
        <w:t xml:space="preserve">The 2011 China Field Seminar is an activity of the China-US Faculty Exchange Program initiated in 2001. The program is co-sponsored by the Chinese Ministry of Education, </w:t>
      </w:r>
      <w:smartTag w:uri="urn:schemas-microsoft-com:office:smarttags" w:element="PlaceName">
        <w:r>
          <w:t>Peking</w:t>
        </w:r>
      </w:smartTag>
      <w:r>
        <w:t xml:space="preserve"> </w:t>
      </w:r>
      <w:smartTag w:uri="urn:schemas-microsoft-com:office:smarttags" w:element="PlaceType">
        <w:r>
          <w:t>University</w:t>
        </w:r>
      </w:smartTag>
      <w:r>
        <w:t xml:space="preserve"> and the Asian Studies Development Program, a joint project of the </w:t>
      </w:r>
      <w:smartTag w:uri="urn:schemas-microsoft-com:office:smarttags" w:element="PlaceName">
        <w:r>
          <w:t>East-West</w:t>
        </w:r>
      </w:smartTag>
      <w:r>
        <w:t xml:space="preserve"> </w:t>
      </w:r>
      <w:smartTag w:uri="urn:schemas-microsoft-com:office:smarttags" w:element="PlaceType">
        <w:r>
          <w:t>Center</w:t>
        </w:r>
      </w:smartTag>
      <w:r>
        <w:t xml:space="preserve"> and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r>
        <w:t>.</w:t>
      </w:r>
    </w:p>
    <w:p w:rsidR="0087639A" w:rsidRDefault="0087639A" w:rsidP="002D3166">
      <w:pPr>
        <w:autoSpaceDE w:val="0"/>
        <w:autoSpaceDN w:val="0"/>
        <w:adjustRightInd w:val="0"/>
      </w:pPr>
    </w:p>
    <w:p w:rsidR="0087639A" w:rsidRDefault="0087639A" w:rsidP="00700AAE">
      <w:r>
        <w:t xml:space="preserve">The goal of this seminar is to explore modern Chinese history, culture, and politics.  An excursion into Northeast China will be bracketed by several days in </w:t>
      </w:r>
      <w:smartTag w:uri="urn:schemas-microsoft-com:office:smarttags" w:element="City">
        <w:r>
          <w:t>Beijing</w:t>
        </w:r>
      </w:smartTag>
      <w:r>
        <w:t xml:space="preserve"> and in </w:t>
      </w:r>
      <w:smartTag w:uri="urn:schemas-microsoft-com:office:smarttags" w:element="City">
        <w:r>
          <w:t>Shanghai</w:t>
        </w:r>
      </w:smartTag>
      <w:r>
        <w:t xml:space="preserve">, “frontier” cities in terms of </w:t>
      </w:r>
      <w:smartTag w:uri="urn:schemas-microsoft-com:office:smarttags" w:element="place">
        <w:smartTag w:uri="urn:schemas-microsoft-com:office:smarttags" w:element="country-region">
          <w:r>
            <w:t>China</w:t>
          </w:r>
        </w:smartTag>
      </w:smartTag>
      <w:r>
        <w:t xml:space="preserve">’s global outreach internationally, economically and culturally.  </w:t>
      </w:r>
    </w:p>
    <w:p w:rsidR="0087639A" w:rsidRDefault="0087639A" w:rsidP="001E3615"/>
    <w:p w:rsidR="0087639A" w:rsidRDefault="0087639A" w:rsidP="001E3615">
      <w:pPr>
        <w:rPr>
          <w:i/>
        </w:rPr>
      </w:pPr>
      <w:r>
        <w:t xml:space="preserve">The Northeast region of </w:t>
      </w:r>
      <w:smartTag w:uri="urn:schemas-microsoft-com:office:smarttags" w:element="place">
        <w:smartTag w:uri="urn:schemas-microsoft-com:office:smarttags" w:element="country-region">
          <w:r>
            <w:t>China</w:t>
          </w:r>
        </w:smartTag>
      </w:smartTag>
      <w:r>
        <w:t xml:space="preserve">, commonly known as </w:t>
      </w:r>
      <w:r w:rsidRPr="004666F3">
        <w:rPr>
          <w:i/>
        </w:rPr>
        <w:t>dongbei</w:t>
      </w:r>
      <w:r>
        <w:t xml:space="preserve"> </w:t>
      </w:r>
      <w:r>
        <w:rPr>
          <w:rFonts w:hint="eastAsia"/>
          <w:lang w:eastAsia="zh-CN"/>
        </w:rPr>
        <w:t>东北</w:t>
      </w:r>
      <w:r>
        <w:t xml:space="preserve"> (literally east-north), is among the country’s most culturally and historically fascinating.  From that area, the Xianbei and the Khitan helped establish the Sui and Song dynasties, and the Manchus ruled </w:t>
      </w:r>
      <w:smartTag w:uri="urn:schemas-microsoft-com:office:smarttags" w:element="place">
        <w:smartTag w:uri="urn:schemas-microsoft-com:office:smarttags" w:element="country-region">
          <w:r>
            <w:t>China</w:t>
          </w:r>
        </w:smartTag>
      </w:smartTag>
      <w:r>
        <w:t xml:space="preserve"> during the Qing dynasty (1644-1912). During Sino-Japanese conflict of the early 20</w:t>
      </w:r>
      <w:r w:rsidRPr="00135601">
        <w:rPr>
          <w:vertAlign w:val="superscript"/>
        </w:rPr>
        <w:t>th</w:t>
      </w:r>
      <w:r>
        <w:t xml:space="preserve"> century, the area was referred to as </w:t>
      </w:r>
      <w:smartTag w:uri="urn:schemas-microsoft-com:office:smarttags" w:element="place">
        <w:smartTag w:uri="urn:schemas-microsoft-com:office:smarttags" w:element="State">
          <w:r>
            <w:t>Manchukuo</w:t>
          </w:r>
        </w:smartTag>
      </w:smartTag>
      <w:r>
        <w:t xml:space="preserve">. Home to generations of Chinese-Korean and Chinese-Russian minorities, and with borders adjoining </w:t>
      </w:r>
      <w:smartTag w:uri="urn:schemas-microsoft-com:office:smarttags" w:element="country-region">
        <w:r>
          <w:t>Russia</w:t>
        </w:r>
      </w:smartTag>
      <w:r>
        <w:t xml:space="preserve">, </w:t>
      </w:r>
      <w:smartTag w:uri="urn:schemas-microsoft-com:office:smarttags" w:element="country-region">
        <w:r>
          <w:t>North Korea</w:t>
        </w:r>
      </w:smartTag>
      <w:r>
        <w:t xml:space="preserve"> and </w:t>
      </w:r>
      <w:smartTag w:uri="urn:schemas-microsoft-com:office:smarttags" w:element="place">
        <w:smartTag w:uri="urn:schemas-microsoft-com:office:smarttags" w:element="country-region">
          <w:r>
            <w:t>Mongolia</w:t>
          </w:r>
        </w:smartTag>
      </w:smartTag>
      <w:r>
        <w:t xml:space="preserve">, the Northeast remains an important geo-political “frontier.” </w:t>
      </w:r>
    </w:p>
    <w:p w:rsidR="0087639A" w:rsidRDefault="0087639A" w:rsidP="001E3615"/>
    <w:p w:rsidR="0087639A" w:rsidRDefault="0087639A" w:rsidP="006F373D">
      <w:r>
        <w:t xml:space="preserve">It is impossible to fully understand </w:t>
      </w:r>
      <w:smartTag w:uri="urn:schemas-microsoft-com:office:smarttags" w:element="country-region">
        <w:r>
          <w:t>China</w:t>
        </w:r>
      </w:smartTag>
      <w:r>
        <w:t xml:space="preserve">’s recent industrial, economic, and cultural development without taking into account the importance of northeastern </w:t>
      </w:r>
      <w:smartTag w:uri="urn:schemas-microsoft-com:office:smarttags" w:element="country-region">
        <w:r>
          <w:t>China</w:t>
        </w:r>
      </w:smartTag>
      <w:r>
        <w:t xml:space="preserve">, and how that region has complemented development in urban centers such as </w:t>
      </w:r>
      <w:smartTag w:uri="urn:schemas-microsoft-com:office:smarttags" w:element="City">
        <w:r>
          <w:t>Beijing</w:t>
        </w:r>
      </w:smartTag>
      <w:r>
        <w:t xml:space="preserve">, </w:t>
      </w:r>
      <w:smartTag w:uri="urn:schemas-microsoft-com:office:smarttags" w:element="City">
        <w:r>
          <w:t>Shanghai</w:t>
        </w:r>
      </w:smartTag>
      <w:r>
        <w:t xml:space="preserve"> and </w:t>
      </w:r>
      <w:smartTag w:uri="urn:schemas-microsoft-com:office:smarttags" w:element="City">
        <w:r>
          <w:t>Chongqing</w:t>
        </w:r>
      </w:smartTag>
      <w:r>
        <w:t xml:space="preserve">, as well as </w:t>
      </w:r>
      <w:smartTag w:uri="urn:schemas-microsoft-com:office:smarttags" w:element="country-region">
        <w:smartTag w:uri="urn:schemas-microsoft-com:office:smarttags" w:element="place">
          <w:r>
            <w:t>China</w:t>
          </w:r>
        </w:smartTag>
      </w:smartTag>
      <w:r>
        <w:t xml:space="preserve">’s coastal regions. With extraordinary mountain ranges to the north and the gulf of Buohai in the south, </w:t>
      </w:r>
      <w:r w:rsidRPr="00311633">
        <w:rPr>
          <w:i/>
        </w:rPr>
        <w:t>dongbei</w:t>
      </w:r>
      <w:r>
        <w:t xml:space="preserve"> is rich in natural resources, and  since the 1950s has been a center for many state-run heavy industry enterprises, light industries and oil.  The region continues to be strategically important in </w:t>
      </w:r>
      <w:smartTag w:uri="urn:schemas-microsoft-com:office:smarttags" w:element="country-region">
        <w:smartTag w:uri="urn:schemas-microsoft-com:office:smarttags" w:element="place">
          <w:r>
            <w:t>China</w:t>
          </w:r>
        </w:smartTag>
      </w:smartTag>
      <w:r>
        <w:t xml:space="preserve">’s emergence as a global economic and political powerhouse.  </w:t>
      </w:r>
    </w:p>
    <w:p w:rsidR="0087639A" w:rsidRDefault="0087639A" w:rsidP="001E3615"/>
    <w:p w:rsidR="0087639A" w:rsidRDefault="0087639A" w:rsidP="001E3615">
      <w:r>
        <w:t xml:space="preserve">The seminar will start in </w:t>
      </w:r>
      <w:smartTag w:uri="urn:schemas-microsoft-com:office:smarttags" w:element="City">
        <w:r>
          <w:t>Beijing</w:t>
        </w:r>
      </w:smartTag>
      <w:r>
        <w:t xml:space="preserve"> at </w:t>
      </w:r>
      <w:smartTag w:uri="urn:schemas-microsoft-com:office:smarttags" w:element="PlaceName">
        <w:r>
          <w:t>Peking</w:t>
        </w:r>
      </w:smartTag>
      <w:r>
        <w:t xml:space="preserve"> </w:t>
      </w:r>
      <w:smartTag w:uri="urn:schemas-microsoft-com:office:smarttags" w:element="PlaceType">
        <w:r>
          <w:t>University</w:t>
        </w:r>
      </w:smartTag>
      <w:r>
        <w:t xml:space="preserve"> before traveling northeast to Yanji in </w:t>
      </w:r>
      <w:smartTag w:uri="urn:schemas-microsoft-com:office:smarttags" w:element="State">
        <w:r>
          <w:t>Jilin</w:t>
        </w:r>
      </w:smartTag>
      <w:r>
        <w:t xml:space="preserve"> province, a city across the border from </w:t>
      </w:r>
      <w:smartTag w:uri="urn:schemas-microsoft-com:office:smarttags" w:element="country-region">
        <w:r>
          <w:t>North Korea</w:t>
        </w:r>
      </w:smartTag>
      <w:r>
        <w:t xml:space="preserve"> and an important economic and cultural center of the Korean minority in </w:t>
      </w:r>
      <w:smartTag w:uri="urn:schemas-microsoft-com:office:smarttags" w:element="place">
        <w:smartTag w:uri="urn:schemas-microsoft-com:office:smarttags" w:element="country-region">
          <w:r>
            <w:t>China</w:t>
          </w:r>
        </w:smartTag>
      </w:smartTag>
      <w:r>
        <w:t xml:space="preserve">.  The next stop will be Ha’erbin in </w:t>
      </w:r>
      <w:smartTag w:uri="urn:schemas-microsoft-com:office:smarttags" w:element="State">
        <w:smartTag w:uri="urn:schemas-microsoft-com:office:smarttags" w:element="place">
          <w:r>
            <w:t>Heilongjiang</w:t>
          </w:r>
        </w:smartTag>
      </w:smartTag>
      <w:r>
        <w:t xml:space="preserve"> province, a center of the Chinese-Russian minority.  In the late 1800s, Ha’erbin was the terminus for an extension of the Trans-Siberian Railway. Following the defeat of </w:t>
      </w:r>
      <w:smartTag w:uri="urn:schemas-microsoft-com:office:smarttags" w:element="country-region">
        <w:smartTag w:uri="urn:schemas-microsoft-com:office:smarttags" w:element="place">
          <w:r>
            <w:t>Russia</w:t>
          </w:r>
        </w:smartTag>
      </w:smartTag>
      <w:r>
        <w:t xml:space="preserve"> in the Russo-Japanese War (1904-5), the city became an important international metropolis.  Considered one of </w:t>
      </w:r>
      <w:smartTag w:uri="urn:schemas-microsoft-com:office:smarttags" w:element="country-region">
        <w:smartTag w:uri="urn:schemas-microsoft-com:office:smarttags" w:element="place">
          <w:r>
            <w:t>China</w:t>
          </w:r>
        </w:smartTag>
      </w:smartTag>
      <w:r>
        <w:t xml:space="preserve">’s most beautiful cities, Ha’erbin offers a unique combination of Chinese and European architectural styles.  The seminar will include a visit to Daqing, a city established in 1959 for the oil, gas and petrochemical industries that is advocated as a model of good practice in industry and healthcare. The Daqing oilfield is </w:t>
      </w:r>
      <w:smartTag w:uri="urn:schemas-microsoft-com:office:smarttags" w:element="country-region">
        <w:smartTag w:uri="urn:schemas-microsoft-com:office:smarttags" w:element="place">
          <w:r>
            <w:t>China</w:t>
          </w:r>
        </w:smartTag>
      </w:smartTag>
      <w:r>
        <w:t xml:space="preserve">’s largest oilfield and the world’s fourth most productive.  The field seminar will conclude with several days in </w:t>
      </w:r>
      <w:smartTag w:uri="urn:schemas-microsoft-com:office:smarttags" w:element="City">
        <w:smartTag w:uri="urn:schemas-microsoft-com:office:smarttags" w:element="place">
          <w:r>
            <w:t>Shanghai</w:t>
          </w:r>
        </w:smartTag>
      </w:smartTag>
      <w:r>
        <w:t xml:space="preserve">. </w:t>
      </w:r>
    </w:p>
    <w:p w:rsidR="0087639A" w:rsidRDefault="0087639A" w:rsidP="001E3615"/>
    <w:p w:rsidR="0087639A" w:rsidRDefault="0087639A" w:rsidP="00546663">
      <w:r>
        <w:t xml:space="preserve">Professor Fred Lau, Director of the University of Hawaii Center for Chinese Studies and UH Professor of Ethnomusicology will lead the Field Seminar. Dr. Lau has led several ASDP field studies to </w:t>
      </w:r>
      <w:smartTag w:uri="urn:schemas-microsoft-com:office:smarttags" w:element="country-region">
        <w:smartTag w:uri="urn:schemas-microsoft-com:office:smarttags" w:element="place">
          <w:r>
            <w:t>China</w:t>
          </w:r>
        </w:smartTag>
      </w:smartTag>
      <w:r>
        <w:t xml:space="preserve"> and brings a broad knowledge of Chinese history, culture and contemporary developments to the field seminar.  ASDP staff representative will be Betty </w:t>
      </w:r>
      <w:smartTag w:uri="urn:schemas-microsoft-com:office:smarttags" w:element="PersonName">
        <w:r>
          <w:t>Buck</w:t>
        </w:r>
      </w:smartTag>
      <w:r>
        <w:t xml:space="preserve">, Senior Fellow, Education Program, </w:t>
      </w:r>
      <w:smartTag w:uri="urn:schemas-microsoft-com:office:smarttags" w:element="PlaceName">
        <w:smartTag w:uri="urn:schemas-microsoft-com:office:smarttags" w:element="place">
          <w:r>
            <w:t>East-West</w:t>
          </w:r>
        </w:smartTag>
        <w:r>
          <w:t xml:space="preserve"> </w:t>
        </w:r>
        <w:smartTag w:uri="urn:schemas-microsoft-com:office:smarttags" w:element="PlaceType">
          <w:r>
            <w:t>Center</w:t>
          </w:r>
        </w:smartTag>
      </w:smartTag>
      <w:r>
        <w:t xml:space="preserve">. Professor Niu Ke, Professor of History at </w:t>
      </w:r>
      <w:smartTag w:uri="urn:schemas-microsoft-com:office:smarttags" w:element="PlaceName">
        <w:smartTag w:uri="urn:schemas-microsoft-com:office:smarttags" w:element="place">
          <w:r>
            <w:t>Peking</w:t>
          </w:r>
        </w:smartTag>
        <w:r>
          <w:t xml:space="preserve"> </w:t>
        </w:r>
        <w:smartTag w:uri="urn:schemas-microsoft-com:office:smarttags" w:element="PlaceType">
          <w:r>
            <w:t>University</w:t>
          </w:r>
        </w:smartTag>
      </w:smartTag>
      <w:r>
        <w:t xml:space="preserve">, will advise on and accompany the field study. </w:t>
      </w:r>
    </w:p>
    <w:p w:rsidR="0087639A" w:rsidRDefault="0087639A" w:rsidP="001E3615"/>
    <w:p w:rsidR="0087639A" w:rsidRDefault="0087639A" w:rsidP="001E3615"/>
    <w:p w:rsidR="0087639A" w:rsidRDefault="0087639A" w:rsidP="001E3615">
      <w:r>
        <w:t xml:space="preserve">June 19 </w:t>
      </w:r>
      <w:r>
        <w:tab/>
      </w:r>
      <w:r>
        <w:tab/>
        <w:t xml:space="preserve">Arrive in </w:t>
      </w:r>
      <w:smartTag w:uri="urn:schemas-microsoft-com:office:smarttags" w:element="City">
        <w:r>
          <w:t>Beijing</w:t>
        </w:r>
      </w:smartTag>
      <w:r>
        <w:t xml:space="preserve">, </w:t>
      </w:r>
      <w:r w:rsidRPr="00904896">
        <w:t>check-in at Shao-Yuan, Beida</w:t>
      </w:r>
      <w:r>
        <w:t xml:space="preserve"> (</w:t>
      </w:r>
      <w:smartTag w:uri="urn:schemas-microsoft-com:office:smarttags" w:element="place">
        <w:smartTag w:uri="urn:schemas-microsoft-com:office:smarttags" w:element="PlaceName">
          <w:r>
            <w:t>Peking</w:t>
          </w:r>
        </w:smartTag>
        <w:r>
          <w:t xml:space="preserve"> </w:t>
        </w:r>
        <w:smartTag w:uri="urn:schemas-microsoft-com:office:smarttags" w:element="PlaceType">
          <w:r>
            <w:t>University</w:t>
          </w:r>
        </w:smartTag>
      </w:smartTag>
      <w:r>
        <w:t>)</w:t>
      </w:r>
    </w:p>
    <w:p w:rsidR="0087639A" w:rsidRDefault="0087639A" w:rsidP="001E3615">
      <w:r>
        <w:t>June 20-24</w:t>
      </w:r>
      <w:r>
        <w:tab/>
      </w:r>
      <w:r>
        <w:tab/>
      </w:r>
      <w:smartTag w:uri="urn:schemas-microsoft-com:office:smarttags" w:element="place">
        <w:smartTag w:uri="urn:schemas-microsoft-com:office:smarttags" w:element="City">
          <w:r>
            <w:t>Beijing</w:t>
          </w:r>
        </w:smartTag>
      </w:smartTag>
    </w:p>
    <w:p w:rsidR="0087639A" w:rsidRDefault="0087639A" w:rsidP="001E3615">
      <w:r>
        <w:t>June 25</w:t>
      </w:r>
      <w:r>
        <w:tab/>
      </w:r>
      <w:r>
        <w:tab/>
        <w:t>Travel to Yanji</w:t>
      </w:r>
    </w:p>
    <w:p w:rsidR="0087639A" w:rsidRDefault="0087639A" w:rsidP="001E3615">
      <w:r>
        <w:t>June 26-28</w:t>
      </w:r>
      <w:r>
        <w:tab/>
      </w:r>
      <w:r>
        <w:tab/>
        <w:t>Yanbian and its vicinity</w:t>
      </w:r>
    </w:p>
    <w:p w:rsidR="0087639A" w:rsidRDefault="0087639A" w:rsidP="001E3615">
      <w:r>
        <w:t>June 29</w:t>
      </w:r>
      <w:r>
        <w:tab/>
      </w:r>
      <w:r>
        <w:tab/>
        <w:t>Travel to Ha’erbin</w:t>
      </w:r>
    </w:p>
    <w:p w:rsidR="0087639A" w:rsidRDefault="0087639A" w:rsidP="001E3615">
      <w:r>
        <w:t>June 30-July 4</w:t>
      </w:r>
      <w:r>
        <w:tab/>
      </w:r>
      <w:r>
        <w:tab/>
        <w:t>Ha’erbin and its vicinity, including Daqing</w:t>
      </w:r>
    </w:p>
    <w:p w:rsidR="0087639A" w:rsidRDefault="0087639A" w:rsidP="001E3615">
      <w:r>
        <w:t>July 5</w:t>
      </w:r>
      <w:r>
        <w:tab/>
      </w:r>
      <w:r>
        <w:tab/>
      </w:r>
      <w:r>
        <w:tab/>
        <w:t xml:space="preserve">Travel to </w:t>
      </w:r>
      <w:smartTag w:uri="urn:schemas-microsoft-com:office:smarttags" w:element="place">
        <w:smartTag w:uri="urn:schemas-microsoft-com:office:smarttags" w:element="City">
          <w:r>
            <w:t>Shanghai</w:t>
          </w:r>
        </w:smartTag>
      </w:smartTag>
    </w:p>
    <w:p w:rsidR="0087639A" w:rsidRDefault="0087639A" w:rsidP="001E3615">
      <w:r>
        <w:t>July 6-10</w:t>
      </w:r>
      <w:r>
        <w:tab/>
      </w:r>
      <w:r>
        <w:tab/>
      </w:r>
      <w:smartTag w:uri="urn:schemas-microsoft-com:office:smarttags" w:element="City">
        <w:r>
          <w:t>Shanghai</w:t>
        </w:r>
      </w:smartTag>
      <w:r>
        <w:t xml:space="preserve"> and </w:t>
      </w:r>
      <w:smartTag w:uri="urn:schemas-microsoft-com:office:smarttags" w:element="place">
        <w:smartTag w:uri="urn:schemas-microsoft-com:office:smarttags" w:element="City">
          <w:r>
            <w:t>Hangzhou</w:t>
          </w:r>
        </w:smartTag>
      </w:smartTag>
    </w:p>
    <w:p w:rsidR="0087639A" w:rsidRDefault="0087639A" w:rsidP="001E3615">
      <w:r>
        <w:t>July 11</w:t>
      </w:r>
      <w:r>
        <w:tab/>
      </w:r>
      <w:r>
        <w:tab/>
      </w:r>
      <w:r>
        <w:tab/>
        <w:t>Departure</w:t>
      </w:r>
      <w:r>
        <w:tab/>
      </w:r>
      <w:r>
        <w:tab/>
      </w:r>
    </w:p>
    <w:p w:rsidR="0087639A" w:rsidRDefault="0087639A"/>
    <w:p w:rsidR="0087639A" w:rsidRDefault="0087639A" w:rsidP="00546663">
      <w:pPr>
        <w:autoSpaceDE w:val="0"/>
        <w:autoSpaceDN w:val="0"/>
        <w:adjustRightInd w:val="0"/>
      </w:pPr>
      <w:r>
        <w:t>This field seminar is suitable for travelers who are comfortable participating in full-day activities that involve 3-5 hours of daily physical activity visiting historical, urban and rural sites. One should be able to walk 3 miles unassisted over the course of a day. The terrain will range from city streets to rural paths. In July, the weather will most likely be hot and humid. Participants share double rooms. Luggage is limited to one 22-inch suitcase and a smaller carry-on bag.  The group is limited to fourteen participants; no accompanying family or friends.  Group participation is important to the success of the program.</w:t>
      </w:r>
    </w:p>
    <w:p w:rsidR="0087639A" w:rsidRDefault="0087639A" w:rsidP="00546663">
      <w:pPr>
        <w:autoSpaceDE w:val="0"/>
        <w:autoSpaceDN w:val="0"/>
        <w:adjustRightInd w:val="0"/>
      </w:pPr>
    </w:p>
    <w:p w:rsidR="0087639A" w:rsidRDefault="0087639A" w:rsidP="00546663">
      <w:pPr>
        <w:autoSpaceDE w:val="0"/>
        <w:autoSpaceDN w:val="0"/>
        <w:adjustRightInd w:val="0"/>
      </w:pPr>
      <w:r>
        <w:t xml:space="preserve">The program fee is $750. Participants are responsible for securing and paying for their Chinese visa, and their international travel from the </w:t>
      </w:r>
      <w:smartTag w:uri="urn:schemas-microsoft-com:office:smarttags" w:element="country-region">
        <w:r>
          <w:t>US</w:t>
        </w:r>
      </w:smartTag>
      <w:r>
        <w:t xml:space="preserve"> to </w:t>
      </w:r>
      <w:smartTag w:uri="urn:schemas-microsoft-com:office:smarttags" w:element="City">
        <w:r>
          <w:t>Beijing</w:t>
        </w:r>
      </w:smartTag>
      <w:r>
        <w:t xml:space="preserve"> and from </w:t>
      </w:r>
      <w:smartTag w:uri="urn:schemas-microsoft-com:office:smarttags" w:element="City">
        <w:r>
          <w:t>Shanghai</w:t>
        </w:r>
      </w:smartTag>
      <w:r>
        <w:t xml:space="preserve"> back to the </w:t>
      </w:r>
      <w:smartTag w:uri="urn:schemas-microsoft-com:office:smarttags" w:element="country-region">
        <w:smartTag w:uri="urn:schemas-microsoft-com:office:smarttags" w:element="place">
          <w:r>
            <w:t>US</w:t>
          </w:r>
        </w:smartTag>
      </w:smartTag>
      <w:r>
        <w:t xml:space="preserve">. Housing, most meals, admissions, and air and ground transportation in </w:t>
      </w:r>
      <w:smartTag w:uri="urn:schemas-microsoft-com:office:smarttags" w:element="country-region">
        <w:smartTag w:uri="urn:schemas-microsoft-com:office:smarttags" w:element="place">
          <w:r>
            <w:t>China</w:t>
          </w:r>
        </w:smartTag>
      </w:smartTag>
      <w:r>
        <w:t xml:space="preserve"> will be provided. </w:t>
      </w:r>
    </w:p>
    <w:p w:rsidR="0087639A" w:rsidRDefault="0087639A" w:rsidP="00546663">
      <w:pPr>
        <w:autoSpaceDE w:val="0"/>
        <w:autoSpaceDN w:val="0"/>
        <w:adjustRightInd w:val="0"/>
      </w:pPr>
    </w:p>
    <w:p w:rsidR="0087639A" w:rsidRDefault="0087639A" w:rsidP="00546663">
      <w:pPr>
        <w:autoSpaceDE w:val="0"/>
        <w:autoSpaceDN w:val="0"/>
        <w:adjustRightInd w:val="0"/>
      </w:pPr>
      <w:r>
        <w:t xml:space="preserve">The deadline for applications is March 31, 2011, in hand. (applications accepted as email attachment to: </w:t>
      </w:r>
      <w:hyperlink r:id="rId4" w:history="1">
        <w:r w:rsidRPr="00202D63">
          <w:rPr>
            <w:rStyle w:val="Hyperlink"/>
          </w:rPr>
          <w:t>osakis@eastwestcenter.org</w:t>
        </w:r>
      </w:hyperlink>
      <w:r>
        <w:t xml:space="preserve">)  Information on how to apply can be found on the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web site under Education.  </w:t>
      </w:r>
      <w:hyperlink r:id="rId5" w:history="1">
        <w:r>
          <w:rPr>
            <w:color w:val="0000FF"/>
            <w:u w:val="single"/>
          </w:rPr>
          <w:t>www.eastwestcenter.org</w:t>
        </w:r>
      </w:hyperlink>
      <w:r>
        <w:t xml:space="preserve">  </w:t>
      </w:r>
    </w:p>
    <w:p w:rsidR="0087639A" w:rsidRDefault="0087639A" w:rsidP="00546663">
      <w:pPr>
        <w:autoSpaceDE w:val="0"/>
        <w:autoSpaceDN w:val="0"/>
        <w:adjustRightInd w:val="0"/>
      </w:pPr>
    </w:p>
    <w:p w:rsidR="0087639A" w:rsidRDefault="0087639A" w:rsidP="00546663">
      <w:pPr>
        <w:autoSpaceDE w:val="0"/>
        <w:autoSpaceDN w:val="0"/>
        <w:adjustRightInd w:val="0"/>
      </w:pPr>
      <w:r>
        <w:t xml:space="preserve">For further information on applying, contact Sandy Osaki, ASDP Program Assistant: </w:t>
      </w:r>
    </w:p>
    <w:p w:rsidR="0087639A" w:rsidRDefault="0087639A" w:rsidP="00546663">
      <w:pPr>
        <w:autoSpaceDE w:val="0"/>
        <w:autoSpaceDN w:val="0"/>
        <w:adjustRightInd w:val="0"/>
      </w:pPr>
      <w:r>
        <w:t xml:space="preserve">808-944-7373; </w:t>
      </w:r>
      <w:hyperlink r:id="rId6" w:history="1">
        <w:r w:rsidRPr="00D44D50">
          <w:rPr>
            <w:rStyle w:val="Hyperlink"/>
          </w:rPr>
          <w:t>Osakis@Eastwestcenter.org</w:t>
        </w:r>
      </w:hyperlink>
      <w:r>
        <w:t xml:space="preserve">. </w:t>
      </w:r>
    </w:p>
    <w:p w:rsidR="0087639A" w:rsidRDefault="0087639A" w:rsidP="00546663">
      <w:pPr>
        <w:autoSpaceDE w:val="0"/>
        <w:autoSpaceDN w:val="0"/>
        <w:adjustRightInd w:val="0"/>
      </w:pPr>
    </w:p>
    <w:p w:rsidR="0087639A" w:rsidRDefault="0087639A" w:rsidP="00546663">
      <w:pPr>
        <w:autoSpaceDE w:val="0"/>
        <w:autoSpaceDN w:val="0"/>
        <w:adjustRightInd w:val="0"/>
      </w:pPr>
      <w:r>
        <w:t xml:space="preserve">For information on the program, contact Fred Lau at </w:t>
      </w:r>
      <w:hyperlink r:id="rId7" w:history="1">
        <w:r w:rsidRPr="00D44D50">
          <w:rPr>
            <w:rStyle w:val="Hyperlink"/>
          </w:rPr>
          <w:t>fredlau@hawaii.edu</w:t>
        </w:r>
      </w:hyperlink>
      <w:r>
        <w:t xml:space="preserve"> or Betty </w:t>
      </w:r>
      <w:smartTag w:uri="urn:schemas-microsoft-com:office:smarttags" w:element="PersonName">
        <w:r>
          <w:t>Buck</w:t>
        </w:r>
      </w:smartTag>
      <w:r>
        <w:t xml:space="preserve"> at </w:t>
      </w:r>
      <w:smartTag w:uri="urn:schemas-microsoft-com:office:smarttags" w:element="PersonName">
        <w:r>
          <w:t>Buck</w:t>
        </w:r>
      </w:smartTag>
      <w:r>
        <w:t xml:space="preserve">e@eastwestcenter.org. </w:t>
      </w:r>
    </w:p>
    <w:p w:rsidR="0087639A" w:rsidRDefault="0087639A"/>
    <w:p w:rsidR="0087639A" w:rsidRDefault="0087639A"/>
    <w:p w:rsidR="0087639A" w:rsidRDefault="0087639A"/>
    <w:sectPr w:rsidR="0087639A" w:rsidSect="00D70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615"/>
    <w:rsid w:val="000706FE"/>
    <w:rsid w:val="0010390C"/>
    <w:rsid w:val="00135601"/>
    <w:rsid w:val="0018288E"/>
    <w:rsid w:val="001B275E"/>
    <w:rsid w:val="001E3615"/>
    <w:rsid w:val="00202D63"/>
    <w:rsid w:val="002B2894"/>
    <w:rsid w:val="002D3166"/>
    <w:rsid w:val="00311633"/>
    <w:rsid w:val="003858B0"/>
    <w:rsid w:val="00412A69"/>
    <w:rsid w:val="004666F3"/>
    <w:rsid w:val="00484B65"/>
    <w:rsid w:val="004E5FD3"/>
    <w:rsid w:val="004F4CD2"/>
    <w:rsid w:val="005226A2"/>
    <w:rsid w:val="00546663"/>
    <w:rsid w:val="00552479"/>
    <w:rsid w:val="005D130D"/>
    <w:rsid w:val="00610370"/>
    <w:rsid w:val="006F373D"/>
    <w:rsid w:val="00700AAE"/>
    <w:rsid w:val="0080393B"/>
    <w:rsid w:val="0086632A"/>
    <w:rsid w:val="00867656"/>
    <w:rsid w:val="0087639A"/>
    <w:rsid w:val="008A2CF5"/>
    <w:rsid w:val="008B3F7D"/>
    <w:rsid w:val="00904896"/>
    <w:rsid w:val="00955BFF"/>
    <w:rsid w:val="00A0131D"/>
    <w:rsid w:val="00A6568D"/>
    <w:rsid w:val="00B13EA4"/>
    <w:rsid w:val="00B55171"/>
    <w:rsid w:val="00B95ECB"/>
    <w:rsid w:val="00BA3BDE"/>
    <w:rsid w:val="00C46029"/>
    <w:rsid w:val="00C62E8A"/>
    <w:rsid w:val="00CD1EC0"/>
    <w:rsid w:val="00D44D50"/>
    <w:rsid w:val="00D61EE2"/>
    <w:rsid w:val="00D7041C"/>
    <w:rsid w:val="00E16DBA"/>
    <w:rsid w:val="00E33ADB"/>
    <w:rsid w:val="00FF7C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15"/>
    <w:rPr>
      <w:rFonts w:ascii="Cambria" w:hAnsi="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6663"/>
    <w:rPr>
      <w:rFonts w:cs="Times New Roman"/>
      <w:color w:val="0000FF"/>
      <w:u w:val="single"/>
    </w:rPr>
  </w:style>
  <w:style w:type="paragraph" w:styleId="BalloonText">
    <w:name w:val="Balloon Text"/>
    <w:basedOn w:val="Normal"/>
    <w:link w:val="BalloonTextChar"/>
    <w:uiPriority w:val="99"/>
    <w:semiHidden/>
    <w:rsid w:val="00A6568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edlau@hawaii.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kis@Eastwestcenter.org" TargetMode="External"/><Relationship Id="rId5" Type="http://schemas.openxmlformats.org/officeDocument/2006/relationships/hyperlink" Target="../Local%20Settings/tempinternetfiles/Temporary%20Internet%20Files/OLK26/www.eastwestcenter.org" TargetMode="External"/><Relationship Id="rId4" Type="http://schemas.openxmlformats.org/officeDocument/2006/relationships/hyperlink" Target="mailto:osakis@eastwestcent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829</Words>
  <Characters>4728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(28 Dec 2010)</dc:title>
  <dc:subject/>
  <dc:creator> </dc:creator>
  <cp:keywords/>
  <dc:description/>
  <cp:lastModifiedBy>Sandy Osaki</cp:lastModifiedBy>
  <cp:revision>2</cp:revision>
  <cp:lastPrinted>2011-01-20T20:10:00Z</cp:lastPrinted>
  <dcterms:created xsi:type="dcterms:W3CDTF">2011-10-04T22:54:00Z</dcterms:created>
  <dcterms:modified xsi:type="dcterms:W3CDTF">2011-10-04T22:54:00Z</dcterms:modified>
</cp:coreProperties>
</file>